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A6EF3F" w14:textId="71F69B51" w:rsidR="007A0E3E" w:rsidRPr="0062687E" w:rsidRDefault="007A0E3E" w:rsidP="007A0E3E">
      <w:pPr>
        <w:rPr>
          <w:b/>
          <w:sz w:val="40"/>
          <w:szCs w:val="40"/>
        </w:rPr>
      </w:pPr>
      <w:r>
        <w:rPr>
          <w:b/>
          <w:sz w:val="40"/>
          <w:szCs w:val="40"/>
        </w:rPr>
        <w:t>SPRING HILL MEDICAL CEN</w:t>
      </w:r>
      <w:r w:rsidRPr="0062687E">
        <w:rPr>
          <w:b/>
          <w:sz w:val="40"/>
          <w:szCs w:val="40"/>
        </w:rPr>
        <w:t xml:space="preserve"> NEWSLETTER</w:t>
      </w:r>
    </w:p>
    <w:p w14:paraId="763520CC" w14:textId="77777777" w:rsidR="007A0E3E" w:rsidRDefault="007A0E3E" w:rsidP="007A0E3E">
      <w:r>
        <w:t>(accessible version)</w:t>
      </w:r>
    </w:p>
    <w:p w14:paraId="58FAA3E0" w14:textId="438DE38D" w:rsidR="007A0E3E" w:rsidRDefault="008E3F39" w:rsidP="007A0E3E">
      <w:r>
        <w:t>September 2019</w:t>
      </w:r>
    </w:p>
    <w:p w14:paraId="0BDBDB0E" w14:textId="64CEE5C0" w:rsidR="00C112E3" w:rsidRDefault="00C112E3"/>
    <w:p w14:paraId="7050D070" w14:textId="11D503B7" w:rsidR="00455863" w:rsidRPr="00455863" w:rsidRDefault="00455863">
      <w:pPr>
        <w:rPr>
          <w:b/>
          <w:sz w:val="28"/>
          <w:szCs w:val="28"/>
        </w:rPr>
      </w:pPr>
      <w:r w:rsidRPr="00455863">
        <w:rPr>
          <w:b/>
          <w:sz w:val="28"/>
          <w:szCs w:val="28"/>
        </w:rPr>
        <w:t>Flu Clinics</w:t>
      </w:r>
    </w:p>
    <w:p w14:paraId="33FC439F" w14:textId="6FBAF0D1" w:rsidR="00455863" w:rsidRDefault="00455863"/>
    <w:tbl>
      <w:tblPr>
        <w:tblStyle w:val="TableGrid"/>
        <w:tblW w:w="0" w:type="auto"/>
        <w:tblLook w:val="04A0" w:firstRow="1" w:lastRow="0" w:firstColumn="1" w:lastColumn="0" w:noHBand="0" w:noVBand="1"/>
      </w:tblPr>
      <w:tblGrid>
        <w:gridCol w:w="3003"/>
        <w:gridCol w:w="3003"/>
        <w:gridCol w:w="3004"/>
      </w:tblGrid>
      <w:tr w:rsidR="00455863" w14:paraId="4B1DCBC1" w14:textId="77777777" w:rsidTr="00455863">
        <w:tc>
          <w:tcPr>
            <w:tcW w:w="3003" w:type="dxa"/>
          </w:tcPr>
          <w:p w14:paraId="7EC4F321" w14:textId="64B02841" w:rsidR="00455863" w:rsidRDefault="00455863">
            <w:r>
              <w:t>28</w:t>
            </w:r>
            <w:r w:rsidRPr="00455863">
              <w:rPr>
                <w:vertAlign w:val="superscript"/>
              </w:rPr>
              <w:t>th</w:t>
            </w:r>
            <w:r>
              <w:t xml:space="preserve"> September 2019*</w:t>
            </w:r>
          </w:p>
          <w:p w14:paraId="2AF65A93" w14:textId="5F40B83C" w:rsidR="00455863" w:rsidRPr="00455863" w:rsidRDefault="00455863">
            <w:pPr>
              <w:rPr>
                <w:b/>
              </w:rPr>
            </w:pPr>
            <w:r w:rsidRPr="00455863">
              <w:rPr>
                <w:b/>
              </w:rPr>
              <w:t>SATURDAY FREE WALK IN FLU CLINIC</w:t>
            </w:r>
          </w:p>
        </w:tc>
        <w:tc>
          <w:tcPr>
            <w:tcW w:w="3003" w:type="dxa"/>
          </w:tcPr>
          <w:p w14:paraId="47FD7186" w14:textId="086C68E8" w:rsidR="00455863" w:rsidRDefault="00455863">
            <w:r>
              <w:t>9.30am to 2.30pm</w:t>
            </w:r>
          </w:p>
        </w:tc>
        <w:tc>
          <w:tcPr>
            <w:tcW w:w="3004" w:type="dxa"/>
          </w:tcPr>
          <w:p w14:paraId="60F8FD64" w14:textId="42450BE0" w:rsidR="00455863" w:rsidRDefault="00455863">
            <w:r>
              <w:t>Spring Hill</w:t>
            </w:r>
          </w:p>
        </w:tc>
      </w:tr>
      <w:tr w:rsidR="00455863" w14:paraId="47F503CB" w14:textId="77777777" w:rsidTr="00455863">
        <w:tc>
          <w:tcPr>
            <w:tcW w:w="3003" w:type="dxa"/>
          </w:tcPr>
          <w:p w14:paraId="3B23E583" w14:textId="389E39B1" w:rsidR="00455863" w:rsidRDefault="00455863" w:rsidP="00455863">
            <w:r>
              <w:t>5</w:t>
            </w:r>
            <w:r w:rsidRPr="00455863">
              <w:rPr>
                <w:vertAlign w:val="superscript"/>
              </w:rPr>
              <w:t>th</w:t>
            </w:r>
            <w:r>
              <w:t xml:space="preserve"> </w:t>
            </w:r>
            <w:r>
              <w:t>October</w:t>
            </w:r>
            <w:r>
              <w:t xml:space="preserve"> 2019*</w:t>
            </w:r>
          </w:p>
          <w:p w14:paraId="511E9091" w14:textId="6F9D7E93" w:rsidR="00455863" w:rsidRDefault="00455863">
            <w:r w:rsidRPr="00455863">
              <w:rPr>
                <w:b/>
              </w:rPr>
              <w:t>SATURDAY FREE WALK IN FLU CLINIC</w:t>
            </w:r>
          </w:p>
        </w:tc>
        <w:tc>
          <w:tcPr>
            <w:tcW w:w="3003" w:type="dxa"/>
          </w:tcPr>
          <w:p w14:paraId="1C9CE245" w14:textId="42355A98" w:rsidR="00455863" w:rsidRDefault="00455863">
            <w:r>
              <w:t>9.30am to 2.30pm</w:t>
            </w:r>
          </w:p>
        </w:tc>
        <w:tc>
          <w:tcPr>
            <w:tcW w:w="3004" w:type="dxa"/>
          </w:tcPr>
          <w:p w14:paraId="49A13181" w14:textId="1341AE13" w:rsidR="00455863" w:rsidRDefault="00455863">
            <w:r>
              <w:t>Spring Hill</w:t>
            </w:r>
          </w:p>
        </w:tc>
      </w:tr>
      <w:tr w:rsidR="00455863" w14:paraId="6CF61480" w14:textId="77777777" w:rsidTr="00455863">
        <w:tc>
          <w:tcPr>
            <w:tcW w:w="3003" w:type="dxa"/>
          </w:tcPr>
          <w:p w14:paraId="6B28AA07" w14:textId="3AC0588A" w:rsidR="00455863" w:rsidRDefault="00455863" w:rsidP="00455863">
            <w:r>
              <w:t>23</w:t>
            </w:r>
            <w:r w:rsidRPr="00455863">
              <w:rPr>
                <w:vertAlign w:val="superscript"/>
              </w:rPr>
              <w:t>rd</w:t>
            </w:r>
            <w:r>
              <w:t xml:space="preserve"> November</w:t>
            </w:r>
            <w:r>
              <w:t xml:space="preserve"> 2019*</w:t>
            </w:r>
          </w:p>
          <w:p w14:paraId="1D9F6C19" w14:textId="080DBE2C" w:rsidR="00455863" w:rsidRDefault="00455863">
            <w:r w:rsidRPr="00455863">
              <w:rPr>
                <w:b/>
              </w:rPr>
              <w:t>SATURDAY FREE WALK IN FLU CLINIC</w:t>
            </w:r>
          </w:p>
        </w:tc>
        <w:tc>
          <w:tcPr>
            <w:tcW w:w="3003" w:type="dxa"/>
          </w:tcPr>
          <w:p w14:paraId="0802BD66" w14:textId="13E14174" w:rsidR="00455863" w:rsidRDefault="00455863">
            <w:r>
              <w:t>9.30am to 2.30pm</w:t>
            </w:r>
          </w:p>
        </w:tc>
        <w:tc>
          <w:tcPr>
            <w:tcW w:w="3004" w:type="dxa"/>
          </w:tcPr>
          <w:p w14:paraId="6C289C03" w14:textId="6FD703D7" w:rsidR="00455863" w:rsidRDefault="00455863">
            <w:r>
              <w:t>Spring Hill</w:t>
            </w:r>
          </w:p>
        </w:tc>
      </w:tr>
    </w:tbl>
    <w:p w14:paraId="71B57BC2" w14:textId="02AC075F" w:rsidR="00455863" w:rsidRDefault="00455863"/>
    <w:p w14:paraId="1CA36D81" w14:textId="552654E0" w:rsidR="00455863" w:rsidRDefault="00455863">
      <w:r w:rsidRPr="00455863">
        <w:t>* Applies to patients who are OVER 65’s OR on an “at risk register” e.g. diabetic, COPD, Chronic heart disease, pregnant woman, immunosuppressant and carers.</w:t>
      </w:r>
      <w:r>
        <w:t xml:space="preserve"> </w:t>
      </w:r>
      <w:r w:rsidRPr="00455863">
        <w:t>From 18 to 64 years on an “at risk register”.</w:t>
      </w:r>
      <w:r>
        <w:t xml:space="preserve"> </w:t>
      </w:r>
      <w:r w:rsidRPr="00455863">
        <w:t>Under 18 years please book an appointment with the Nurse for nasal flu from 20th October 2019.</w:t>
      </w:r>
    </w:p>
    <w:p w14:paraId="3A92FD87" w14:textId="3414E9F4" w:rsidR="00455863" w:rsidRDefault="00455863"/>
    <w:p w14:paraId="215FFB2D" w14:textId="2CE24C5F" w:rsidR="00455863" w:rsidRPr="009A4948" w:rsidRDefault="00455863">
      <w:pPr>
        <w:rPr>
          <w:b/>
          <w:sz w:val="28"/>
          <w:szCs w:val="28"/>
        </w:rPr>
      </w:pPr>
      <w:r w:rsidRPr="009A4948">
        <w:rPr>
          <w:b/>
          <w:sz w:val="28"/>
          <w:szCs w:val="28"/>
        </w:rPr>
        <w:t>Telephone Triage Appointment System</w:t>
      </w:r>
    </w:p>
    <w:p w14:paraId="0098A22C" w14:textId="7A92144C" w:rsidR="009A4948" w:rsidRDefault="009A4948"/>
    <w:p w14:paraId="1449672D" w14:textId="77777777" w:rsidR="009A4948" w:rsidRPr="009A4948" w:rsidRDefault="009A4948" w:rsidP="009A4948">
      <w:r w:rsidRPr="009A4948">
        <w:t>We are here to improve access to help you.</w:t>
      </w:r>
    </w:p>
    <w:p w14:paraId="5F07F46D" w14:textId="77777777" w:rsidR="009A4948" w:rsidRPr="009A4948" w:rsidRDefault="009A4948" w:rsidP="009A4948"/>
    <w:p w14:paraId="75D80974" w14:textId="076A15BC" w:rsidR="009A4948" w:rsidRDefault="009A4948" w:rsidP="009A4948">
      <w:pPr>
        <w:rPr>
          <w:b/>
        </w:rPr>
      </w:pPr>
      <w:r w:rsidRPr="009A4948">
        <w:rPr>
          <w:b/>
        </w:rPr>
        <w:t>How does it work?</w:t>
      </w:r>
    </w:p>
    <w:p w14:paraId="0BD06F65" w14:textId="77777777" w:rsidR="009A4948" w:rsidRPr="009A4948" w:rsidRDefault="009A4948" w:rsidP="009A4948">
      <w:pPr>
        <w:rPr>
          <w:b/>
        </w:rPr>
      </w:pPr>
    </w:p>
    <w:p w14:paraId="5FE35623" w14:textId="77777777" w:rsidR="009A4948" w:rsidRDefault="009A4948" w:rsidP="009A4948">
      <w:r w:rsidRPr="009A4948">
        <w:t xml:space="preserve">This may be appropriate in cases when patients </w:t>
      </w:r>
      <w:r w:rsidRPr="009A4948">
        <w:rPr>
          <w:b/>
        </w:rPr>
        <w:t>wish to discuss blood results, hospital letters or X ray/scan results</w:t>
      </w:r>
      <w:r w:rsidRPr="009A4948">
        <w:t xml:space="preserve">. </w:t>
      </w:r>
      <w:proofErr w:type="gramStart"/>
      <w:r w:rsidRPr="009A4948">
        <w:t>However</w:t>
      </w:r>
      <w:proofErr w:type="gramEnd"/>
      <w:r w:rsidRPr="009A4948">
        <w:t xml:space="preserve"> if the patient needs to come in then an appointment will be made with the appropriate healthcare professional be it a GP, Practice Nurse or Healthcare Assistant.</w:t>
      </w:r>
    </w:p>
    <w:p w14:paraId="6D63532C" w14:textId="77777777" w:rsidR="009A4948" w:rsidRDefault="009A4948" w:rsidP="009A4948"/>
    <w:p w14:paraId="1E2F4984" w14:textId="77777777" w:rsidR="009A4948" w:rsidRDefault="009A4948" w:rsidP="009A4948">
      <w:r w:rsidRPr="009A4948">
        <w:t xml:space="preserve">Any patient who requests a Doctor’s appointment will receive a phone call from the Doctor. The doctor, after speaking to patients decides to either bring them in to an emergency clinic set up precisely for that purpose on the day or book them in to be seen on another day. </w:t>
      </w:r>
      <w:proofErr w:type="gramStart"/>
      <w:r w:rsidRPr="009A4948">
        <w:t>However</w:t>
      </w:r>
      <w:proofErr w:type="gramEnd"/>
      <w:r w:rsidRPr="009A4948">
        <w:t xml:space="preserve"> the problem may also be dealt with appropriately in another way. (E.g. blood test arranged, referral completed, appointment with Practice Nurse arranged or prescription query discussed) this system has been used successfully for several years now in many GP surgeries.</w:t>
      </w:r>
    </w:p>
    <w:p w14:paraId="5C2B6261" w14:textId="77777777" w:rsidR="009A4948" w:rsidRDefault="009A4948" w:rsidP="009A4948"/>
    <w:p w14:paraId="5E0CABDF" w14:textId="172406F3" w:rsidR="009A4948" w:rsidRPr="009A4948" w:rsidRDefault="009A4948" w:rsidP="009A4948">
      <w:r w:rsidRPr="009A4948">
        <w:t xml:space="preserve">The telephone triage system will operate all day </w:t>
      </w:r>
      <w:r w:rsidRPr="009A4948">
        <w:rPr>
          <w:b/>
        </w:rPr>
        <w:t>along with our existing appointment system of face to face appointments and consultations with a clinician at the Practice.</w:t>
      </w:r>
    </w:p>
    <w:p w14:paraId="450E0AD6" w14:textId="46C28F01" w:rsidR="00455863" w:rsidRDefault="00455863"/>
    <w:p w14:paraId="30F4FC58" w14:textId="6869461A" w:rsidR="00455863" w:rsidRPr="009A4948" w:rsidRDefault="00455863">
      <w:pPr>
        <w:rPr>
          <w:b/>
          <w:sz w:val="28"/>
          <w:szCs w:val="28"/>
        </w:rPr>
      </w:pPr>
      <w:r w:rsidRPr="009A4948">
        <w:rPr>
          <w:b/>
          <w:sz w:val="28"/>
          <w:szCs w:val="28"/>
        </w:rPr>
        <w:t>Return of Citizens Advice Bureau</w:t>
      </w:r>
    </w:p>
    <w:p w14:paraId="29B346E9" w14:textId="5DB42EF6" w:rsidR="001F7193" w:rsidRDefault="001F7193"/>
    <w:p w14:paraId="492C4B5F" w14:textId="75C273BA" w:rsidR="001F7193" w:rsidRDefault="001F7193" w:rsidP="001F7193">
      <w:r w:rsidRPr="001F7193">
        <w:lastRenderedPageBreak/>
        <w:t>We are pleased to announce the return of this ‘drop in’ service to Spring Hill Medical</w:t>
      </w:r>
      <w:r>
        <w:t xml:space="preserve"> </w:t>
      </w:r>
      <w:r w:rsidRPr="001F7193">
        <w:t>Centre! Every fortnight from 10.30am</w:t>
      </w:r>
      <w:r w:rsidR="009A4948">
        <w:t>.</w:t>
      </w:r>
    </w:p>
    <w:p w14:paraId="3FDEA4C0" w14:textId="5B632F18" w:rsidR="009A4948" w:rsidRDefault="009A4948" w:rsidP="001F7193"/>
    <w:p w14:paraId="0712814A" w14:textId="564E1B9B" w:rsidR="009A4948" w:rsidRDefault="009A4948" w:rsidP="001F7193">
      <w:pPr>
        <w:rPr>
          <w:b/>
        </w:rPr>
      </w:pPr>
      <w:r w:rsidRPr="009A4948">
        <w:rPr>
          <w:b/>
        </w:rPr>
        <w:t>Dates are:</w:t>
      </w:r>
    </w:p>
    <w:p w14:paraId="0D85DFB4" w14:textId="77777777" w:rsidR="009A4948" w:rsidRPr="009A4948" w:rsidRDefault="009A4948" w:rsidP="001F7193">
      <w:pPr>
        <w:rPr>
          <w:b/>
        </w:rPr>
      </w:pPr>
    </w:p>
    <w:p w14:paraId="51B724BF" w14:textId="72338942" w:rsidR="009A4948" w:rsidRDefault="009A4948" w:rsidP="001F7193">
      <w:r>
        <w:t>September 17</w:t>
      </w:r>
      <w:r w:rsidRPr="009A4948">
        <w:rPr>
          <w:vertAlign w:val="superscript"/>
        </w:rPr>
        <w:t>th</w:t>
      </w:r>
    </w:p>
    <w:p w14:paraId="3E259759" w14:textId="55F423CE" w:rsidR="009A4948" w:rsidRDefault="009A4948" w:rsidP="001F7193">
      <w:r>
        <w:t>October 1</w:t>
      </w:r>
      <w:r w:rsidRPr="009A4948">
        <w:rPr>
          <w:vertAlign w:val="superscript"/>
        </w:rPr>
        <w:t>st</w:t>
      </w:r>
      <w:r>
        <w:t>, 15</w:t>
      </w:r>
      <w:r w:rsidRPr="009A4948">
        <w:rPr>
          <w:vertAlign w:val="superscript"/>
        </w:rPr>
        <w:t>th</w:t>
      </w:r>
      <w:r>
        <w:t xml:space="preserve"> and 29</w:t>
      </w:r>
      <w:r w:rsidRPr="009A4948">
        <w:rPr>
          <w:vertAlign w:val="superscript"/>
        </w:rPr>
        <w:t>th</w:t>
      </w:r>
    </w:p>
    <w:p w14:paraId="120E712D" w14:textId="524AEE9F" w:rsidR="009A4948" w:rsidRDefault="009A4948" w:rsidP="001F7193">
      <w:r>
        <w:t>November 12</w:t>
      </w:r>
      <w:r w:rsidRPr="009A4948">
        <w:rPr>
          <w:vertAlign w:val="superscript"/>
        </w:rPr>
        <w:t>th</w:t>
      </w:r>
      <w:r>
        <w:t xml:space="preserve"> and 26</w:t>
      </w:r>
      <w:r w:rsidRPr="009A4948">
        <w:rPr>
          <w:vertAlign w:val="superscript"/>
        </w:rPr>
        <w:t>th</w:t>
      </w:r>
    </w:p>
    <w:p w14:paraId="647A76CC" w14:textId="0CCEF32C" w:rsidR="001F7193" w:rsidRDefault="009A4948">
      <w:r>
        <w:t>December 10</w:t>
      </w:r>
      <w:r w:rsidRPr="009A4948">
        <w:rPr>
          <w:vertAlign w:val="superscript"/>
        </w:rPr>
        <w:t>th</w:t>
      </w:r>
      <w:r>
        <w:t xml:space="preserve"> 2019</w:t>
      </w:r>
    </w:p>
    <w:p w14:paraId="57A161A0" w14:textId="652B2079" w:rsidR="00455863" w:rsidRDefault="00455863"/>
    <w:p w14:paraId="4289AAA2" w14:textId="28451DE4" w:rsidR="00455863" w:rsidRPr="001F7193" w:rsidRDefault="00455863">
      <w:pPr>
        <w:rPr>
          <w:b/>
          <w:sz w:val="28"/>
          <w:szCs w:val="28"/>
        </w:rPr>
      </w:pPr>
      <w:r w:rsidRPr="001F7193">
        <w:rPr>
          <w:b/>
          <w:sz w:val="28"/>
          <w:szCs w:val="28"/>
        </w:rPr>
        <w:t>Announcement</w:t>
      </w:r>
    </w:p>
    <w:p w14:paraId="7E9885F2" w14:textId="3C57981D" w:rsidR="001F7193" w:rsidRDefault="001F7193"/>
    <w:p w14:paraId="7DF7F8C6" w14:textId="77777777" w:rsidR="001F7193" w:rsidRDefault="001F7193" w:rsidP="001F7193">
      <w:r w:rsidRPr="001F7193">
        <w:t>Spring Hill Migration over to</w:t>
      </w:r>
      <w:r>
        <w:t xml:space="preserve"> </w:t>
      </w:r>
      <w:r w:rsidRPr="001F7193">
        <w:t>EMIS Web</w:t>
      </w:r>
      <w:r>
        <w:t xml:space="preserve"> </w:t>
      </w:r>
      <w:r w:rsidRPr="001F7193">
        <w:t>Clinical System 17 October 2019</w:t>
      </w:r>
    </w:p>
    <w:p w14:paraId="51B034FE" w14:textId="77777777" w:rsidR="001F7193" w:rsidRDefault="001F7193" w:rsidP="001F7193"/>
    <w:p w14:paraId="64917822" w14:textId="77777777" w:rsidR="001F7193" w:rsidRPr="001F7193" w:rsidRDefault="001F7193" w:rsidP="001F7193">
      <w:pPr>
        <w:rPr>
          <w:b/>
        </w:rPr>
      </w:pPr>
      <w:r w:rsidRPr="001F7193">
        <w:rPr>
          <w:b/>
        </w:rPr>
        <w:t>What this means for you?</w:t>
      </w:r>
    </w:p>
    <w:p w14:paraId="01370A3D" w14:textId="77777777" w:rsidR="001F7193" w:rsidRDefault="001F7193" w:rsidP="001F7193"/>
    <w:p w14:paraId="11007780" w14:textId="77777777" w:rsidR="001F7193" w:rsidRPr="001F7193" w:rsidRDefault="001F7193" w:rsidP="001F7193">
      <w:pPr>
        <w:pStyle w:val="ListParagraph"/>
        <w:numPr>
          <w:ilvl w:val="0"/>
          <w:numId w:val="2"/>
        </w:numPr>
        <w:rPr>
          <w:sz w:val="24"/>
          <w:szCs w:val="24"/>
        </w:rPr>
      </w:pPr>
      <w:r w:rsidRPr="001F7193">
        <w:rPr>
          <w:sz w:val="24"/>
          <w:szCs w:val="24"/>
        </w:rPr>
        <w:t>From</w:t>
      </w:r>
      <w:r w:rsidRPr="001F7193">
        <w:rPr>
          <w:b/>
          <w:sz w:val="24"/>
          <w:szCs w:val="24"/>
        </w:rPr>
        <w:t xml:space="preserve"> 16th September we will issue 2 months’</w:t>
      </w:r>
      <w:r w:rsidRPr="001F7193">
        <w:rPr>
          <w:sz w:val="24"/>
          <w:szCs w:val="24"/>
        </w:rPr>
        <w:t xml:space="preserve"> worth of medication to ensure you do not run out during our migration.</w:t>
      </w:r>
    </w:p>
    <w:p w14:paraId="3F4A3458" w14:textId="30C3CE52" w:rsidR="001F7193" w:rsidRPr="001F7193" w:rsidRDefault="001F7193" w:rsidP="001F7193">
      <w:pPr>
        <w:pStyle w:val="ListParagraph"/>
        <w:numPr>
          <w:ilvl w:val="0"/>
          <w:numId w:val="2"/>
        </w:numPr>
        <w:rPr>
          <w:sz w:val="24"/>
          <w:szCs w:val="24"/>
        </w:rPr>
      </w:pPr>
      <w:r w:rsidRPr="001F7193">
        <w:rPr>
          <w:b/>
          <w:sz w:val="24"/>
          <w:szCs w:val="24"/>
        </w:rPr>
        <w:t>Be patient!</w:t>
      </w:r>
      <w:r w:rsidRPr="001F7193">
        <w:rPr>
          <w:sz w:val="24"/>
          <w:szCs w:val="24"/>
        </w:rPr>
        <w:t xml:space="preserve"> During 17th to 31st October</w:t>
      </w:r>
      <w:r w:rsidRPr="001F7193">
        <w:rPr>
          <w:sz w:val="24"/>
          <w:szCs w:val="24"/>
        </w:rPr>
        <w:br/>
        <w:t>When we go live with this system; there may be slight delays to waiting times/ clinic times and or/ documentation coming into and out of the practice.</w:t>
      </w:r>
    </w:p>
    <w:p w14:paraId="59629294" w14:textId="77777777" w:rsidR="001F7193" w:rsidRPr="001F7193" w:rsidRDefault="001F7193" w:rsidP="001F7193">
      <w:pPr>
        <w:pStyle w:val="ListParagraph"/>
        <w:numPr>
          <w:ilvl w:val="0"/>
          <w:numId w:val="2"/>
        </w:numPr>
        <w:rPr>
          <w:sz w:val="24"/>
          <w:szCs w:val="24"/>
        </w:rPr>
      </w:pPr>
      <w:r w:rsidRPr="001F7193">
        <w:rPr>
          <w:sz w:val="24"/>
          <w:szCs w:val="24"/>
        </w:rPr>
        <w:t>Improve patient access (more time with the patient, less time training).</w:t>
      </w:r>
    </w:p>
    <w:p w14:paraId="4CA40F95" w14:textId="77777777" w:rsidR="001F7193" w:rsidRPr="001F7193" w:rsidRDefault="001F7193" w:rsidP="001F7193">
      <w:pPr>
        <w:pStyle w:val="ListParagraph"/>
        <w:numPr>
          <w:ilvl w:val="0"/>
          <w:numId w:val="2"/>
        </w:numPr>
        <w:rPr>
          <w:sz w:val="24"/>
          <w:szCs w:val="24"/>
        </w:rPr>
      </w:pPr>
      <w:r w:rsidRPr="001F7193">
        <w:rPr>
          <w:sz w:val="24"/>
          <w:szCs w:val="24"/>
        </w:rPr>
        <w:t>Improve the continuity of care across primary, secondary, community and specialist sectors.</w:t>
      </w:r>
    </w:p>
    <w:p w14:paraId="7C53518E" w14:textId="77777777" w:rsidR="001F7193" w:rsidRPr="001F7193" w:rsidRDefault="001F7193" w:rsidP="001F7193">
      <w:pPr>
        <w:pStyle w:val="ListParagraph"/>
        <w:numPr>
          <w:ilvl w:val="0"/>
          <w:numId w:val="2"/>
        </w:numPr>
        <w:rPr>
          <w:sz w:val="24"/>
          <w:szCs w:val="24"/>
        </w:rPr>
      </w:pPr>
      <w:r w:rsidRPr="001F7193">
        <w:rPr>
          <w:sz w:val="24"/>
          <w:szCs w:val="24"/>
        </w:rPr>
        <w:t>Deliver high-quality and informed treatment.</w:t>
      </w:r>
    </w:p>
    <w:p w14:paraId="07736C7A" w14:textId="739E7D37" w:rsidR="001F7193" w:rsidRPr="001F7193" w:rsidRDefault="001F7193" w:rsidP="001F7193">
      <w:pPr>
        <w:pStyle w:val="ListParagraph"/>
        <w:numPr>
          <w:ilvl w:val="0"/>
          <w:numId w:val="2"/>
        </w:numPr>
        <w:rPr>
          <w:sz w:val="24"/>
          <w:szCs w:val="24"/>
        </w:rPr>
      </w:pPr>
      <w:r w:rsidRPr="001F7193">
        <w:rPr>
          <w:sz w:val="24"/>
          <w:szCs w:val="24"/>
        </w:rPr>
        <w:t>Enhance the patient experience.</w:t>
      </w:r>
    </w:p>
    <w:p w14:paraId="4B755A44" w14:textId="7014BF9D" w:rsidR="00455863" w:rsidRDefault="00455863"/>
    <w:p w14:paraId="6707CCDD" w14:textId="3F61DDB8" w:rsidR="00455863" w:rsidRPr="001F7193" w:rsidRDefault="00455863">
      <w:pPr>
        <w:rPr>
          <w:b/>
          <w:sz w:val="28"/>
          <w:szCs w:val="28"/>
        </w:rPr>
      </w:pPr>
      <w:r w:rsidRPr="001F7193">
        <w:rPr>
          <w:b/>
          <w:sz w:val="28"/>
          <w:szCs w:val="28"/>
        </w:rPr>
        <w:t>Scarecrow Festival</w:t>
      </w:r>
    </w:p>
    <w:p w14:paraId="2883A6C6" w14:textId="5DA1C5FB" w:rsidR="001F7193" w:rsidRDefault="001F7193"/>
    <w:p w14:paraId="699B27AA" w14:textId="77777777" w:rsidR="001F7193" w:rsidRPr="001F7193" w:rsidRDefault="001F7193" w:rsidP="001F7193">
      <w:r w:rsidRPr="001F7193">
        <w:t>PLEASE COME AND SEE OUR ENTRY FOR THE SCARECROW FESTIVAL/ TRAIL WEEKEND!</w:t>
      </w:r>
    </w:p>
    <w:p w14:paraId="22351609" w14:textId="3BBB933A" w:rsidR="001F7193" w:rsidRDefault="001F7193">
      <w:r w:rsidRPr="001F7193">
        <w:t>21st and 22nd September – FREE family fun</w:t>
      </w:r>
      <w:r>
        <w:t>.</w:t>
      </w:r>
    </w:p>
    <w:p w14:paraId="260BE386" w14:textId="31246226" w:rsidR="001F7193" w:rsidRDefault="001F7193"/>
    <w:p w14:paraId="5BD616CE" w14:textId="571F7CBF" w:rsidR="001F7193" w:rsidRDefault="001F7193">
      <w:r>
        <w:t xml:space="preserve">New </w:t>
      </w:r>
      <w:proofErr w:type="spellStart"/>
      <w:r>
        <w:t>Arley</w:t>
      </w:r>
      <w:proofErr w:type="spellEnd"/>
      <w:r>
        <w:t xml:space="preserve">, Old </w:t>
      </w:r>
      <w:proofErr w:type="spellStart"/>
      <w:r>
        <w:t>Arley</w:t>
      </w:r>
      <w:proofErr w:type="spellEnd"/>
      <w:r>
        <w:t xml:space="preserve"> and Ansley Village.</w:t>
      </w:r>
    </w:p>
    <w:p w14:paraId="64733A65" w14:textId="339418A6" w:rsidR="00455863" w:rsidRDefault="00455863"/>
    <w:p w14:paraId="5382579E" w14:textId="0DF3140F" w:rsidR="00455863" w:rsidRPr="001F7193" w:rsidRDefault="00455863">
      <w:pPr>
        <w:rPr>
          <w:b/>
          <w:sz w:val="28"/>
          <w:szCs w:val="28"/>
        </w:rPr>
      </w:pPr>
      <w:r w:rsidRPr="001F7193">
        <w:rPr>
          <w:b/>
          <w:sz w:val="28"/>
          <w:szCs w:val="28"/>
        </w:rPr>
        <w:t>Coffee Morning</w:t>
      </w:r>
    </w:p>
    <w:p w14:paraId="4155484F" w14:textId="7FC3D5C3" w:rsidR="001F7193" w:rsidRDefault="001F7193"/>
    <w:p w14:paraId="16EC9C98" w14:textId="79C20681" w:rsidR="001F7193" w:rsidRDefault="001F7193">
      <w:r>
        <w:t>We will be participating in the World’s Biggest Coffee Morning on Friday the 27</w:t>
      </w:r>
      <w:r w:rsidRPr="001F7193">
        <w:rPr>
          <w:vertAlign w:val="superscript"/>
        </w:rPr>
        <w:t>th</w:t>
      </w:r>
      <w:r>
        <w:t xml:space="preserve"> of September 9.30am – 11.30am at Spring Hill</w:t>
      </w:r>
    </w:p>
    <w:p w14:paraId="33F0EC76" w14:textId="3CAC2A8F" w:rsidR="00455863" w:rsidRDefault="00455863"/>
    <w:p w14:paraId="33E97290" w14:textId="5B269462" w:rsidR="00455863" w:rsidRPr="001F7193" w:rsidRDefault="00455863">
      <w:pPr>
        <w:rPr>
          <w:b/>
          <w:sz w:val="28"/>
          <w:szCs w:val="28"/>
        </w:rPr>
      </w:pPr>
      <w:r w:rsidRPr="001F7193">
        <w:rPr>
          <w:b/>
          <w:sz w:val="28"/>
          <w:szCs w:val="28"/>
        </w:rPr>
        <w:t>Christmas 2019 and New Year Prescription Ordering and Opening Hours</w:t>
      </w:r>
    </w:p>
    <w:p w14:paraId="72175335" w14:textId="03E00FC5" w:rsidR="00455863" w:rsidRDefault="00455863"/>
    <w:p w14:paraId="633C064A" w14:textId="12990B8C" w:rsidR="00455863" w:rsidRPr="00455863" w:rsidRDefault="00455863" w:rsidP="00455863">
      <w:r w:rsidRPr="00455863">
        <w:t xml:space="preserve">If you will run out of medicines between the 23rd December and the 2nd January, please order the items you need between the 13th and the 19th December and not before please.  </w:t>
      </w:r>
      <w:r w:rsidRPr="00455863">
        <w:rPr>
          <w:b/>
        </w:rPr>
        <w:t>The</w:t>
      </w:r>
      <w:bookmarkStart w:id="0" w:name="_GoBack"/>
      <w:bookmarkEnd w:id="0"/>
      <w:r w:rsidRPr="00455863">
        <w:rPr>
          <w:b/>
        </w:rPr>
        <w:t>re is no need to order extra or more than usual.</w:t>
      </w:r>
    </w:p>
    <w:p w14:paraId="45C9A141" w14:textId="77777777" w:rsidR="00455863" w:rsidRDefault="00455863"/>
    <w:p w14:paraId="41C0A225" w14:textId="753D0CF1" w:rsidR="00455863" w:rsidRPr="001F7193" w:rsidRDefault="00455863">
      <w:pPr>
        <w:rPr>
          <w:b/>
        </w:rPr>
      </w:pPr>
      <w:r w:rsidRPr="001F7193">
        <w:rPr>
          <w:b/>
        </w:rPr>
        <w:t xml:space="preserve">Our Christmas and </w:t>
      </w:r>
      <w:proofErr w:type="spellStart"/>
      <w:r w:rsidRPr="001F7193">
        <w:rPr>
          <w:b/>
        </w:rPr>
        <w:t>New</w:t>
      </w:r>
      <w:proofErr w:type="spellEnd"/>
      <w:r w:rsidRPr="001F7193">
        <w:rPr>
          <w:b/>
        </w:rPr>
        <w:t xml:space="preserve"> Year surgery hours are:</w:t>
      </w:r>
    </w:p>
    <w:p w14:paraId="42267914" w14:textId="54FD6653" w:rsidR="00455863" w:rsidRDefault="00455863"/>
    <w:tbl>
      <w:tblPr>
        <w:tblStyle w:val="TableGrid"/>
        <w:tblW w:w="0" w:type="auto"/>
        <w:tblLook w:val="04A0" w:firstRow="1" w:lastRow="0" w:firstColumn="1" w:lastColumn="0" w:noHBand="0" w:noVBand="1"/>
      </w:tblPr>
      <w:tblGrid>
        <w:gridCol w:w="3003"/>
        <w:gridCol w:w="3003"/>
        <w:gridCol w:w="3004"/>
      </w:tblGrid>
      <w:tr w:rsidR="00455863" w14:paraId="1B492546" w14:textId="77777777" w:rsidTr="00455863">
        <w:tc>
          <w:tcPr>
            <w:tcW w:w="3003" w:type="dxa"/>
          </w:tcPr>
          <w:p w14:paraId="6CEC7477" w14:textId="1D2AE50A" w:rsidR="00455863" w:rsidRDefault="00455863">
            <w:r>
              <w:t>Tuesday</w:t>
            </w:r>
          </w:p>
        </w:tc>
        <w:tc>
          <w:tcPr>
            <w:tcW w:w="3003" w:type="dxa"/>
          </w:tcPr>
          <w:p w14:paraId="463CFB3B" w14:textId="4BB517DA" w:rsidR="00455863" w:rsidRDefault="00455863">
            <w:r>
              <w:t>24</w:t>
            </w:r>
            <w:r w:rsidRPr="00455863">
              <w:rPr>
                <w:vertAlign w:val="superscript"/>
              </w:rPr>
              <w:t>th</w:t>
            </w:r>
            <w:r>
              <w:t xml:space="preserve"> December</w:t>
            </w:r>
          </w:p>
        </w:tc>
        <w:tc>
          <w:tcPr>
            <w:tcW w:w="3004" w:type="dxa"/>
          </w:tcPr>
          <w:p w14:paraId="2C7EE5F8" w14:textId="40388E6B" w:rsidR="00455863" w:rsidRDefault="001F7193">
            <w:r>
              <w:t>Normal Hours</w:t>
            </w:r>
          </w:p>
        </w:tc>
      </w:tr>
      <w:tr w:rsidR="00455863" w14:paraId="6F74DAC5" w14:textId="77777777" w:rsidTr="00455863">
        <w:tc>
          <w:tcPr>
            <w:tcW w:w="3003" w:type="dxa"/>
          </w:tcPr>
          <w:p w14:paraId="6027C186" w14:textId="68A9D5E1" w:rsidR="00455863" w:rsidRDefault="00455863">
            <w:r>
              <w:t>Wednesday</w:t>
            </w:r>
          </w:p>
        </w:tc>
        <w:tc>
          <w:tcPr>
            <w:tcW w:w="3003" w:type="dxa"/>
          </w:tcPr>
          <w:p w14:paraId="70381C60" w14:textId="041103D3" w:rsidR="00455863" w:rsidRDefault="00455863">
            <w:r>
              <w:t>25</w:t>
            </w:r>
            <w:r w:rsidRPr="00455863">
              <w:rPr>
                <w:vertAlign w:val="superscript"/>
              </w:rPr>
              <w:t>th</w:t>
            </w:r>
            <w:r>
              <w:t xml:space="preserve"> Christmas Day</w:t>
            </w:r>
          </w:p>
        </w:tc>
        <w:tc>
          <w:tcPr>
            <w:tcW w:w="3004" w:type="dxa"/>
          </w:tcPr>
          <w:p w14:paraId="33A581E4" w14:textId="12DA9231" w:rsidR="00455863" w:rsidRDefault="001F7193">
            <w:r>
              <w:t>Closed</w:t>
            </w:r>
          </w:p>
        </w:tc>
      </w:tr>
      <w:tr w:rsidR="00455863" w14:paraId="332EA602" w14:textId="77777777" w:rsidTr="00455863">
        <w:tc>
          <w:tcPr>
            <w:tcW w:w="3003" w:type="dxa"/>
          </w:tcPr>
          <w:p w14:paraId="70F9BAB0" w14:textId="759E9479" w:rsidR="00455863" w:rsidRDefault="00455863">
            <w:r>
              <w:t>Thursday</w:t>
            </w:r>
          </w:p>
        </w:tc>
        <w:tc>
          <w:tcPr>
            <w:tcW w:w="3003" w:type="dxa"/>
          </w:tcPr>
          <w:p w14:paraId="377BED58" w14:textId="54EE2A0F" w:rsidR="00455863" w:rsidRDefault="00455863">
            <w:r>
              <w:t>26</w:t>
            </w:r>
            <w:r w:rsidRPr="00455863">
              <w:rPr>
                <w:vertAlign w:val="superscript"/>
              </w:rPr>
              <w:t>th</w:t>
            </w:r>
            <w:r>
              <w:t xml:space="preserve"> Boxing Day</w:t>
            </w:r>
          </w:p>
        </w:tc>
        <w:tc>
          <w:tcPr>
            <w:tcW w:w="3004" w:type="dxa"/>
          </w:tcPr>
          <w:p w14:paraId="284D291B" w14:textId="0637267C" w:rsidR="00455863" w:rsidRDefault="001F7193">
            <w:r>
              <w:t>Closed</w:t>
            </w:r>
          </w:p>
        </w:tc>
      </w:tr>
      <w:tr w:rsidR="00455863" w14:paraId="4B9526C8" w14:textId="77777777" w:rsidTr="00455863">
        <w:tc>
          <w:tcPr>
            <w:tcW w:w="3003" w:type="dxa"/>
          </w:tcPr>
          <w:p w14:paraId="1FA37338" w14:textId="51E13764" w:rsidR="00455863" w:rsidRDefault="00455863">
            <w:r>
              <w:t>Friday</w:t>
            </w:r>
          </w:p>
        </w:tc>
        <w:tc>
          <w:tcPr>
            <w:tcW w:w="3003" w:type="dxa"/>
          </w:tcPr>
          <w:p w14:paraId="5C87F2AD" w14:textId="0FC6764D" w:rsidR="00455863" w:rsidRDefault="00455863">
            <w:r>
              <w:t>27</w:t>
            </w:r>
            <w:r w:rsidRPr="00455863">
              <w:rPr>
                <w:vertAlign w:val="superscript"/>
              </w:rPr>
              <w:t>th</w:t>
            </w:r>
            <w:r>
              <w:t xml:space="preserve"> to Tuesday 29</w:t>
            </w:r>
            <w:r w:rsidRPr="00455863">
              <w:rPr>
                <w:vertAlign w:val="superscript"/>
              </w:rPr>
              <w:t>th</w:t>
            </w:r>
          </w:p>
        </w:tc>
        <w:tc>
          <w:tcPr>
            <w:tcW w:w="3004" w:type="dxa"/>
          </w:tcPr>
          <w:p w14:paraId="6675ADB0" w14:textId="50134239" w:rsidR="00455863" w:rsidRDefault="001F7193">
            <w:r>
              <w:t xml:space="preserve">December </w:t>
            </w:r>
            <w:r>
              <w:t>Normal Hours</w:t>
            </w:r>
          </w:p>
        </w:tc>
      </w:tr>
      <w:tr w:rsidR="00455863" w14:paraId="1DB753B0" w14:textId="77777777" w:rsidTr="00455863">
        <w:tc>
          <w:tcPr>
            <w:tcW w:w="3003" w:type="dxa"/>
          </w:tcPr>
          <w:p w14:paraId="33FDAB70" w14:textId="2ABFC562" w:rsidR="00455863" w:rsidRDefault="00455863">
            <w:r>
              <w:t>Wednesday</w:t>
            </w:r>
          </w:p>
        </w:tc>
        <w:tc>
          <w:tcPr>
            <w:tcW w:w="3003" w:type="dxa"/>
          </w:tcPr>
          <w:p w14:paraId="25A6A6EE" w14:textId="4CE9041A" w:rsidR="00455863" w:rsidRDefault="00455863">
            <w:r>
              <w:t>1</w:t>
            </w:r>
            <w:r w:rsidRPr="00455863">
              <w:rPr>
                <w:vertAlign w:val="superscript"/>
              </w:rPr>
              <w:t>st</w:t>
            </w:r>
            <w:r>
              <w:t xml:space="preserve"> January 2020</w:t>
            </w:r>
          </w:p>
        </w:tc>
        <w:tc>
          <w:tcPr>
            <w:tcW w:w="3004" w:type="dxa"/>
          </w:tcPr>
          <w:p w14:paraId="055EB7A1" w14:textId="0CCC1FF8" w:rsidR="00455863" w:rsidRDefault="001F7193">
            <w:r>
              <w:t>Closed</w:t>
            </w:r>
          </w:p>
        </w:tc>
      </w:tr>
      <w:tr w:rsidR="00455863" w14:paraId="47B62799" w14:textId="77777777" w:rsidTr="00455863">
        <w:tc>
          <w:tcPr>
            <w:tcW w:w="3003" w:type="dxa"/>
          </w:tcPr>
          <w:p w14:paraId="1D124342" w14:textId="40D8F1EA" w:rsidR="00455863" w:rsidRDefault="00455863">
            <w:r>
              <w:t>Tuesday</w:t>
            </w:r>
          </w:p>
        </w:tc>
        <w:tc>
          <w:tcPr>
            <w:tcW w:w="3003" w:type="dxa"/>
          </w:tcPr>
          <w:p w14:paraId="60AAF6EB" w14:textId="19003A59" w:rsidR="00455863" w:rsidRDefault="00455863">
            <w:r>
              <w:t>2</w:t>
            </w:r>
            <w:r w:rsidRPr="00455863">
              <w:rPr>
                <w:vertAlign w:val="superscript"/>
              </w:rPr>
              <w:t>nd</w:t>
            </w:r>
            <w:r>
              <w:t xml:space="preserve"> January 2020</w:t>
            </w:r>
          </w:p>
        </w:tc>
        <w:tc>
          <w:tcPr>
            <w:tcW w:w="3004" w:type="dxa"/>
          </w:tcPr>
          <w:p w14:paraId="19CF7B34" w14:textId="7CBDC121" w:rsidR="00455863" w:rsidRDefault="001F7193">
            <w:r>
              <w:t>Normal Hours</w:t>
            </w:r>
          </w:p>
        </w:tc>
      </w:tr>
    </w:tbl>
    <w:p w14:paraId="6978A922" w14:textId="63E3C06C" w:rsidR="00455863" w:rsidRDefault="00455863"/>
    <w:p w14:paraId="630D6E46" w14:textId="081A67E1" w:rsidR="00455863" w:rsidRPr="00455863" w:rsidRDefault="00455863">
      <w:pPr>
        <w:rPr>
          <w:b/>
          <w:sz w:val="28"/>
          <w:szCs w:val="28"/>
        </w:rPr>
      </w:pPr>
      <w:r w:rsidRPr="00455863">
        <w:rPr>
          <w:b/>
          <w:sz w:val="28"/>
          <w:szCs w:val="28"/>
        </w:rPr>
        <w:t>Home Visits</w:t>
      </w:r>
    </w:p>
    <w:p w14:paraId="780FE2CD" w14:textId="147CB7EE" w:rsidR="00455863" w:rsidRDefault="00455863"/>
    <w:p w14:paraId="0FA8D6D8" w14:textId="29ED4284" w:rsidR="00455863" w:rsidRDefault="00455863">
      <w:r>
        <w:t xml:space="preserve">If you are too ill to come to the Practice and you require a visit at home, please call the surgery </w:t>
      </w:r>
      <w:r w:rsidRPr="00455863">
        <w:rPr>
          <w:b/>
        </w:rPr>
        <w:t>before 11am</w:t>
      </w:r>
      <w:r>
        <w:t>. Home visits take up much more of a doctor’s time than a consultation in the practice, so if you are mobile please come into the surgery to be seen. We will not visit patients due to transport problems.</w:t>
      </w:r>
    </w:p>
    <w:sectPr w:rsidR="00455863" w:rsidSect="007228A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AmplitudeCond-Medium"/>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2441B"/>
    <w:multiLevelType w:val="hybridMultilevel"/>
    <w:tmpl w:val="B4B8A8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8605CE1"/>
    <w:multiLevelType w:val="hybridMultilevel"/>
    <w:tmpl w:val="D6B807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E3E"/>
    <w:rsid w:val="001F7193"/>
    <w:rsid w:val="00455863"/>
    <w:rsid w:val="007228A2"/>
    <w:rsid w:val="007A0E3E"/>
    <w:rsid w:val="008E3F39"/>
    <w:rsid w:val="008F0BD3"/>
    <w:rsid w:val="009A4948"/>
    <w:rsid w:val="00C112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55DC8E7"/>
  <w15:chartTrackingRefBased/>
  <w15:docId w15:val="{9ACFC284-3A42-3846-A594-EAC19EDE2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0E3E"/>
  </w:style>
  <w:style w:type="paragraph" w:styleId="Heading2">
    <w:name w:val="heading 2"/>
    <w:basedOn w:val="Normal"/>
    <w:link w:val="Heading2Char"/>
    <w:uiPriority w:val="9"/>
    <w:qFormat/>
    <w:rsid w:val="001F7193"/>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558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F7193"/>
    <w:pPr>
      <w:ind w:left="720"/>
      <w:contextualSpacing/>
    </w:pPr>
    <w:rPr>
      <w:sz w:val="20"/>
      <w:szCs w:val="22"/>
    </w:rPr>
  </w:style>
  <w:style w:type="character" w:customStyle="1" w:styleId="Heading2Char">
    <w:name w:val="Heading 2 Char"/>
    <w:basedOn w:val="DefaultParagraphFont"/>
    <w:link w:val="Heading2"/>
    <w:uiPriority w:val="9"/>
    <w:rsid w:val="001F7193"/>
    <w:rPr>
      <w:rFonts w:ascii="Times New Roman" w:eastAsia="Times New Roman" w:hAnsi="Times New Roman" w:cs="Times New Roman"/>
      <w:b/>
      <w:bCs/>
      <w:sz w:val="36"/>
      <w:szCs w:val="36"/>
      <w:lang w:eastAsia="en-GB"/>
    </w:rPr>
  </w:style>
  <w:style w:type="paragraph" w:customStyle="1" w:styleId="Default">
    <w:name w:val="Default"/>
    <w:rsid w:val="009A4948"/>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581</Words>
  <Characters>3312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officemac1@opg.co.uk</dc:creator>
  <cp:keywords/>
  <dc:description/>
  <cp:lastModifiedBy>officemac1@opg.co.uk</cp:lastModifiedBy>
  <cp:revision>3</cp:revision>
  <dcterms:created xsi:type="dcterms:W3CDTF">2020-09-15T13:43:00Z</dcterms:created>
  <dcterms:modified xsi:type="dcterms:W3CDTF">2020-09-15T14:16:00Z</dcterms:modified>
</cp:coreProperties>
</file>